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6AF" w:rsidRDefault="009026AF"/>
    <w:tbl>
      <w:tblPr>
        <w:tblStyle w:val="a6"/>
        <w:tblW w:w="0" w:type="auto"/>
        <w:tblLook w:val="04A0"/>
      </w:tblPr>
      <w:tblGrid>
        <w:gridCol w:w="9571"/>
      </w:tblGrid>
      <w:tr w:rsidR="009026AF" w:rsidTr="009026AF">
        <w:tc>
          <w:tcPr>
            <w:tcW w:w="9571" w:type="dxa"/>
            <w:tcBorders>
              <w:top w:val="dashDotStroked" w:sz="24" w:space="0" w:color="FF00FF"/>
              <w:left w:val="dashDotStroked" w:sz="24" w:space="0" w:color="FF00FF"/>
              <w:bottom w:val="dashDotStroked" w:sz="24" w:space="0" w:color="FF00FF"/>
              <w:right w:val="dashDotStroked" w:sz="24" w:space="0" w:color="FF00FF"/>
            </w:tcBorders>
          </w:tcPr>
          <w:p w:rsidR="009026AF" w:rsidRDefault="009026AF" w:rsidP="009026AF">
            <w:pPr>
              <w:tabs>
                <w:tab w:val="left" w:pos="5492"/>
              </w:tabs>
              <w:rPr>
                <w:sz w:val="28"/>
                <w:szCs w:val="28"/>
              </w:rPr>
            </w:pPr>
          </w:p>
          <w:p w:rsidR="009026AF" w:rsidRPr="00C2289E" w:rsidRDefault="009026AF" w:rsidP="009026AF">
            <w:pPr>
              <w:jc w:val="center"/>
              <w:rPr>
                <w:sz w:val="28"/>
                <w:szCs w:val="28"/>
              </w:rPr>
            </w:pPr>
            <w:r w:rsidRPr="00C2289E">
              <w:rPr>
                <w:sz w:val="28"/>
                <w:szCs w:val="28"/>
              </w:rPr>
              <w:t xml:space="preserve">Муниципальное </w:t>
            </w:r>
            <w:r>
              <w:rPr>
                <w:sz w:val="28"/>
                <w:szCs w:val="28"/>
              </w:rPr>
              <w:t>дошкольное образовательное автономное учреждение «Детский сад № 222»</w:t>
            </w: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1432D0" w:rsidP="009026AF">
            <w:pPr>
              <w:shd w:val="clear" w:color="auto" w:fill="FFFFFF"/>
              <w:spacing w:after="176" w:line="369" w:lineRule="atLeast"/>
              <w:jc w:val="center"/>
              <w:rPr>
                <w:b/>
                <w:bCs/>
                <w:sz w:val="40"/>
                <w:szCs w:val="40"/>
              </w:rPr>
            </w:pPr>
            <w:r>
              <w:rPr>
                <w:b/>
                <w:bCs/>
                <w:sz w:val="40"/>
                <w:szCs w:val="40"/>
              </w:rPr>
              <w:t>Круглый стол в</w:t>
            </w:r>
            <w:r w:rsidR="009026AF" w:rsidRPr="00B17FCE">
              <w:rPr>
                <w:b/>
                <w:bCs/>
                <w:sz w:val="40"/>
                <w:szCs w:val="40"/>
              </w:rPr>
              <w:t xml:space="preserve"> ДОУ</w:t>
            </w:r>
            <w:r w:rsidR="009026AF">
              <w:rPr>
                <w:b/>
                <w:bCs/>
                <w:sz w:val="40"/>
                <w:szCs w:val="40"/>
              </w:rPr>
              <w:t xml:space="preserve"> на тему: </w:t>
            </w:r>
          </w:p>
          <w:p w:rsidR="00C176B6" w:rsidRDefault="009026AF" w:rsidP="009026AF">
            <w:pPr>
              <w:shd w:val="clear" w:color="auto" w:fill="FFFFFF"/>
              <w:spacing w:after="176" w:line="369" w:lineRule="atLeast"/>
              <w:jc w:val="center"/>
              <w:rPr>
                <w:b/>
                <w:bCs/>
                <w:sz w:val="40"/>
                <w:szCs w:val="40"/>
              </w:rPr>
            </w:pPr>
            <w:r w:rsidRPr="00B17FCE">
              <w:rPr>
                <w:b/>
                <w:bCs/>
                <w:sz w:val="40"/>
                <w:szCs w:val="40"/>
              </w:rPr>
              <w:t xml:space="preserve"> «Как правильно подобрать книги </w:t>
            </w:r>
            <w:proofErr w:type="gramStart"/>
            <w:r w:rsidRPr="00B17FCE">
              <w:rPr>
                <w:b/>
                <w:bCs/>
                <w:sz w:val="40"/>
                <w:szCs w:val="40"/>
              </w:rPr>
              <w:t>для</w:t>
            </w:r>
            <w:proofErr w:type="gramEnd"/>
            <w:r w:rsidRPr="00B17FCE">
              <w:rPr>
                <w:b/>
                <w:bCs/>
                <w:sz w:val="40"/>
                <w:szCs w:val="40"/>
              </w:rPr>
              <w:t xml:space="preserve"> </w:t>
            </w:r>
          </w:p>
          <w:p w:rsidR="009026AF" w:rsidRPr="00B17FCE" w:rsidRDefault="009026AF" w:rsidP="009026AF">
            <w:pPr>
              <w:shd w:val="clear" w:color="auto" w:fill="FFFFFF"/>
              <w:spacing w:after="176" w:line="369" w:lineRule="atLeast"/>
              <w:jc w:val="center"/>
              <w:rPr>
                <w:b/>
                <w:bCs/>
                <w:sz w:val="40"/>
                <w:szCs w:val="40"/>
              </w:rPr>
            </w:pPr>
            <w:r w:rsidRPr="00B17FCE">
              <w:rPr>
                <w:b/>
                <w:bCs/>
                <w:sz w:val="40"/>
                <w:szCs w:val="40"/>
              </w:rPr>
              <w:t>книжного уголка»</w:t>
            </w:r>
          </w:p>
          <w:p w:rsidR="009026AF" w:rsidRDefault="009026AF" w:rsidP="009026AF">
            <w:pPr>
              <w:tabs>
                <w:tab w:val="left" w:pos="5492"/>
              </w:tabs>
              <w:rPr>
                <w:sz w:val="28"/>
                <w:szCs w:val="28"/>
              </w:rPr>
            </w:pPr>
            <w:r>
              <w:rPr>
                <w:noProof/>
                <w:sz w:val="28"/>
                <w:szCs w:val="28"/>
              </w:rPr>
              <w:drawing>
                <wp:anchor distT="0" distB="0" distL="114300" distR="114300" simplePos="0" relativeHeight="251658240" behindDoc="0" locked="0" layoutInCell="1" allowOverlap="1">
                  <wp:simplePos x="0" y="0"/>
                  <wp:positionH relativeFrom="column">
                    <wp:posOffset>842010</wp:posOffset>
                  </wp:positionH>
                  <wp:positionV relativeFrom="paragraph">
                    <wp:posOffset>91440</wp:posOffset>
                  </wp:positionV>
                  <wp:extent cx="4403725" cy="4391025"/>
                  <wp:effectExtent l="19050" t="0" r="0" b="0"/>
                  <wp:wrapSquare wrapText="bothSides"/>
                  <wp:docPr id="35" name="Рисунок 1" descr="http://ped-kopilka.ru/upload/blogs/1501_4cc5bb6b1b5904ea6b8c4d7bfbcbf9a2.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1501_4cc5bb6b1b5904ea6b8c4d7bfbcbf9a2.png.jpg"/>
                          <pic:cNvPicPr>
                            <a:picLocks noChangeAspect="1" noChangeArrowheads="1"/>
                          </pic:cNvPicPr>
                        </pic:nvPicPr>
                        <pic:blipFill>
                          <a:blip r:embed="rId5" cstate="print"/>
                          <a:srcRect/>
                          <a:stretch>
                            <a:fillRect/>
                          </a:stretch>
                        </pic:blipFill>
                        <pic:spPr bwMode="auto">
                          <a:xfrm>
                            <a:off x="0" y="0"/>
                            <a:ext cx="4403725" cy="4391025"/>
                          </a:xfrm>
                          <a:prstGeom prst="rect">
                            <a:avLst/>
                          </a:prstGeom>
                          <a:noFill/>
                          <a:ln w="9525">
                            <a:noFill/>
                            <a:miter lim="800000"/>
                            <a:headEnd/>
                            <a:tailEnd/>
                          </a:ln>
                        </pic:spPr>
                      </pic:pic>
                    </a:graphicData>
                  </a:graphic>
                </wp:anchor>
              </w:drawing>
            </w: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Default="009026AF" w:rsidP="009026AF">
            <w:pPr>
              <w:tabs>
                <w:tab w:val="left" w:pos="5492"/>
              </w:tabs>
              <w:rPr>
                <w:sz w:val="28"/>
                <w:szCs w:val="28"/>
              </w:rPr>
            </w:pPr>
          </w:p>
          <w:p w:rsidR="009026AF" w:rsidRPr="00CA111A" w:rsidRDefault="009026AF" w:rsidP="009026AF">
            <w:pPr>
              <w:jc w:val="right"/>
              <w:rPr>
                <w:color w:val="000000"/>
                <w:sz w:val="28"/>
                <w:szCs w:val="28"/>
              </w:rPr>
            </w:pPr>
            <w:r w:rsidRPr="00564C00">
              <w:rPr>
                <w:b/>
                <w:color w:val="000000"/>
                <w:sz w:val="28"/>
                <w:szCs w:val="28"/>
              </w:rPr>
              <w:t>Подготовила:</w:t>
            </w:r>
            <w:r w:rsidRPr="00564C00">
              <w:rPr>
                <w:color w:val="000000"/>
                <w:sz w:val="28"/>
                <w:szCs w:val="28"/>
              </w:rPr>
              <w:t xml:space="preserve"> </w:t>
            </w:r>
            <w:r w:rsidRPr="00CA111A">
              <w:rPr>
                <w:color w:val="000000"/>
                <w:sz w:val="28"/>
                <w:szCs w:val="28"/>
              </w:rPr>
              <w:t>воспитатель</w:t>
            </w:r>
          </w:p>
          <w:p w:rsidR="009026AF" w:rsidRDefault="009026AF" w:rsidP="00C176B6">
            <w:pPr>
              <w:jc w:val="right"/>
              <w:rPr>
                <w:color w:val="000000"/>
                <w:sz w:val="32"/>
                <w:szCs w:val="32"/>
              </w:rPr>
            </w:pPr>
            <w:r>
              <w:rPr>
                <w:color w:val="000000"/>
                <w:sz w:val="28"/>
                <w:szCs w:val="28"/>
              </w:rPr>
              <w:t>Синельникова О.С.</w:t>
            </w:r>
            <w:r w:rsidRPr="00CA111A">
              <w:rPr>
                <w:color w:val="000000"/>
                <w:sz w:val="28"/>
                <w:szCs w:val="28"/>
              </w:rPr>
              <w:t xml:space="preserve"> </w:t>
            </w:r>
          </w:p>
          <w:p w:rsidR="00C176B6" w:rsidRDefault="00C176B6" w:rsidP="00C176B6">
            <w:pPr>
              <w:jc w:val="right"/>
              <w:rPr>
                <w:color w:val="000000"/>
                <w:sz w:val="32"/>
                <w:szCs w:val="32"/>
              </w:rPr>
            </w:pPr>
          </w:p>
          <w:p w:rsidR="00C176B6" w:rsidRPr="00CA111A" w:rsidRDefault="00C176B6" w:rsidP="00C176B6">
            <w:pPr>
              <w:jc w:val="right"/>
              <w:rPr>
                <w:color w:val="000000"/>
                <w:sz w:val="32"/>
                <w:szCs w:val="32"/>
              </w:rPr>
            </w:pPr>
          </w:p>
          <w:p w:rsidR="009026AF" w:rsidRDefault="009026AF" w:rsidP="009026AF">
            <w:pPr>
              <w:spacing w:after="200" w:line="276" w:lineRule="auto"/>
              <w:jc w:val="center"/>
              <w:rPr>
                <w:color w:val="000000"/>
              </w:rPr>
            </w:pPr>
            <w:r>
              <w:rPr>
                <w:color w:val="000000"/>
              </w:rPr>
              <w:t>Г. Оренбург</w:t>
            </w:r>
          </w:p>
          <w:p w:rsidR="009026AF" w:rsidRDefault="009026AF" w:rsidP="009026AF">
            <w:pPr>
              <w:tabs>
                <w:tab w:val="left" w:pos="5492"/>
              </w:tabs>
              <w:rPr>
                <w:sz w:val="28"/>
                <w:szCs w:val="28"/>
              </w:rPr>
            </w:pPr>
          </w:p>
        </w:tc>
      </w:tr>
    </w:tbl>
    <w:p w:rsidR="00564C00" w:rsidRDefault="00564C00" w:rsidP="0006275A">
      <w:pPr>
        <w:ind w:firstLine="709"/>
        <w:jc w:val="right"/>
        <w:rPr>
          <w:color w:val="000000"/>
          <w:sz w:val="28"/>
          <w:szCs w:val="28"/>
        </w:rPr>
      </w:pPr>
      <w:r w:rsidRPr="004F04CA">
        <w:rPr>
          <w:i/>
          <w:iCs/>
          <w:color w:val="000000"/>
          <w:sz w:val="28"/>
          <w:szCs w:val="28"/>
          <w:bdr w:val="none" w:sz="0" w:space="0" w:color="auto" w:frame="1"/>
          <w:shd w:val="clear" w:color="auto" w:fill="FFFFFF"/>
        </w:rPr>
        <w:lastRenderedPageBreak/>
        <w:t>Детские книги пишутся для воспитания,</w:t>
      </w:r>
      <w:r w:rsidRPr="004F04CA">
        <w:rPr>
          <w:i/>
          <w:iCs/>
          <w:color w:val="000000"/>
          <w:sz w:val="28"/>
          <w:szCs w:val="28"/>
        </w:rPr>
        <w:t> </w:t>
      </w:r>
      <w:r w:rsidRPr="004F04CA">
        <w:rPr>
          <w:i/>
          <w:iCs/>
          <w:color w:val="000000"/>
          <w:sz w:val="28"/>
          <w:szCs w:val="28"/>
          <w:bdr w:val="none" w:sz="0" w:space="0" w:color="auto" w:frame="1"/>
          <w:shd w:val="clear" w:color="auto" w:fill="FFFFFF"/>
        </w:rPr>
        <w:br/>
        <w:t>а воспитание – великое дело,</w:t>
      </w:r>
      <w:r w:rsidRPr="004F04CA">
        <w:rPr>
          <w:i/>
          <w:iCs/>
          <w:color w:val="000000"/>
          <w:sz w:val="28"/>
          <w:szCs w:val="28"/>
        </w:rPr>
        <w:t> </w:t>
      </w:r>
      <w:r w:rsidRPr="004F04CA">
        <w:rPr>
          <w:i/>
          <w:iCs/>
          <w:color w:val="000000"/>
          <w:sz w:val="28"/>
          <w:szCs w:val="28"/>
          <w:bdr w:val="none" w:sz="0" w:space="0" w:color="auto" w:frame="1"/>
          <w:shd w:val="clear" w:color="auto" w:fill="FFFFFF"/>
        </w:rPr>
        <w:br/>
        <w:t>им решается участь человека.</w:t>
      </w:r>
      <w:r w:rsidRPr="004F04CA">
        <w:rPr>
          <w:color w:val="000000"/>
          <w:sz w:val="28"/>
          <w:szCs w:val="28"/>
        </w:rPr>
        <w:br/>
      </w:r>
      <w:r w:rsidRPr="004F04CA">
        <w:rPr>
          <w:color w:val="000000"/>
          <w:sz w:val="28"/>
          <w:szCs w:val="28"/>
          <w:shd w:val="clear" w:color="auto" w:fill="FFFFFF"/>
        </w:rPr>
        <w:t>Белинский В. Г.</w:t>
      </w:r>
    </w:p>
    <w:p w:rsidR="0006275A" w:rsidRDefault="0006275A" w:rsidP="0006275A">
      <w:pPr>
        <w:ind w:firstLine="709"/>
        <w:jc w:val="both"/>
        <w:rPr>
          <w:color w:val="000000"/>
          <w:sz w:val="28"/>
          <w:szCs w:val="28"/>
        </w:rPr>
      </w:pPr>
    </w:p>
    <w:p w:rsidR="0006275A" w:rsidRDefault="00564C00" w:rsidP="0006275A">
      <w:pPr>
        <w:ind w:firstLine="709"/>
        <w:jc w:val="both"/>
        <w:rPr>
          <w:color w:val="000000"/>
          <w:sz w:val="28"/>
          <w:szCs w:val="28"/>
        </w:rPr>
      </w:pPr>
      <w:r w:rsidRPr="004F04CA">
        <w:rPr>
          <w:color w:val="000000"/>
          <w:sz w:val="28"/>
          <w:szCs w:val="28"/>
          <w:shd w:val="clear" w:color="auto" w:fill="FFFFFF"/>
        </w:rPr>
        <w:t>Что такое уголок книги? Это особое, специально выделенное и оформленное место в групповой комнате.</w:t>
      </w:r>
    </w:p>
    <w:p w:rsidR="0006275A" w:rsidRDefault="00564C00" w:rsidP="0006275A">
      <w:pPr>
        <w:ind w:firstLine="709"/>
        <w:jc w:val="both"/>
        <w:rPr>
          <w:color w:val="000000"/>
          <w:sz w:val="28"/>
          <w:szCs w:val="28"/>
        </w:rPr>
      </w:pPr>
      <w:r w:rsidRPr="004F04CA">
        <w:rPr>
          <w:color w:val="000000"/>
          <w:sz w:val="28"/>
          <w:szCs w:val="28"/>
          <w:shd w:val="clear" w:color="auto" w:fill="FFFFFF"/>
        </w:rPr>
        <w:t>Уголок книги должен быть во всех группах детского сада.</w:t>
      </w:r>
      <w:r w:rsidRPr="004F04CA">
        <w:rPr>
          <w:color w:val="000000"/>
          <w:sz w:val="28"/>
          <w:szCs w:val="28"/>
        </w:rPr>
        <w:br/>
      </w:r>
      <w:r w:rsidRPr="004F04CA">
        <w:rPr>
          <w:color w:val="000000"/>
          <w:sz w:val="28"/>
          <w:szCs w:val="28"/>
          <w:shd w:val="clear" w:color="auto" w:fill="FFFFFF"/>
        </w:rPr>
        <w:t>Оформление уголка книги каждый воспитатель может проявить индивидуальный вкус и творчество – главные условия, которые должны быть соблюдены, это удобство и целесообразность.</w:t>
      </w:r>
    </w:p>
    <w:p w:rsidR="0006275A" w:rsidRDefault="00564C00" w:rsidP="0006275A">
      <w:pPr>
        <w:ind w:firstLine="709"/>
        <w:jc w:val="both"/>
        <w:rPr>
          <w:color w:val="000000"/>
          <w:sz w:val="28"/>
          <w:szCs w:val="28"/>
        </w:rPr>
      </w:pPr>
      <w:r w:rsidRPr="004F04CA">
        <w:rPr>
          <w:color w:val="000000"/>
          <w:sz w:val="28"/>
          <w:szCs w:val="28"/>
          <w:shd w:val="clear" w:color="auto" w:fill="FFFFFF"/>
        </w:rPr>
        <w:t>Уголок книги должен быть уютным, привлекательным, располагающим ребенка к неторопливому сосредоточенному общению с книгой.</w:t>
      </w:r>
    </w:p>
    <w:p w:rsidR="0006275A" w:rsidRDefault="00564C00" w:rsidP="0006275A">
      <w:pPr>
        <w:ind w:firstLine="709"/>
        <w:jc w:val="both"/>
        <w:rPr>
          <w:color w:val="000000"/>
          <w:sz w:val="28"/>
          <w:szCs w:val="28"/>
        </w:rPr>
      </w:pPr>
      <w:r w:rsidRPr="004F04CA">
        <w:rPr>
          <w:color w:val="000000"/>
          <w:sz w:val="28"/>
          <w:szCs w:val="28"/>
          <w:shd w:val="clear" w:color="auto" w:fill="FFFFFF"/>
        </w:rPr>
        <w:t>Уголок книги играет существенную роль в формировании у дошкольников интереса и любви к художественной литературе.</w:t>
      </w:r>
    </w:p>
    <w:p w:rsidR="0006275A" w:rsidRDefault="00564C00" w:rsidP="0006275A">
      <w:pPr>
        <w:ind w:firstLine="709"/>
        <w:jc w:val="both"/>
        <w:rPr>
          <w:color w:val="000000"/>
          <w:sz w:val="28"/>
          <w:szCs w:val="28"/>
        </w:rPr>
      </w:pPr>
      <w:r w:rsidRPr="004F04CA">
        <w:rPr>
          <w:color w:val="000000"/>
          <w:sz w:val="28"/>
          <w:szCs w:val="28"/>
          <w:shd w:val="clear" w:color="auto" w:fill="FFFFFF"/>
        </w:rPr>
        <w:t>В этом уголке ребенок должен иметь возможность самостоятельно, по своему вкусу выбрать книгу и спокойно рассмотреть ее. Ребенок должен иметь возможность внимательно и сосредоточенно рассмотреть иллюстрации, вспомнить содержание, многократно вернуться к взволновавшим его эпизодам.</w:t>
      </w:r>
    </w:p>
    <w:p w:rsidR="0006275A" w:rsidRDefault="00564C00" w:rsidP="0006275A">
      <w:pPr>
        <w:ind w:firstLine="709"/>
        <w:jc w:val="both"/>
        <w:rPr>
          <w:color w:val="000000"/>
          <w:sz w:val="28"/>
          <w:szCs w:val="28"/>
        </w:rPr>
      </w:pPr>
      <w:r w:rsidRPr="004F04CA">
        <w:rPr>
          <w:color w:val="000000"/>
          <w:sz w:val="28"/>
          <w:szCs w:val="28"/>
          <w:shd w:val="clear" w:color="auto" w:fill="FFFFFF"/>
        </w:rPr>
        <w:t xml:space="preserve">Кроме того, внимательно рассматривая иллюстрации, ребенок приобщается к изобразительному искусству, учится видеть и понимать графические способы передачи литературного содержания. Иллюстрированная книга – это первый художественный музей, где он впервые знакомится с творчеством замечательных художников – И. </w:t>
      </w:r>
      <w:proofErr w:type="spellStart"/>
      <w:r w:rsidRPr="004F04CA">
        <w:rPr>
          <w:color w:val="000000"/>
          <w:sz w:val="28"/>
          <w:szCs w:val="28"/>
          <w:shd w:val="clear" w:color="auto" w:fill="FFFFFF"/>
        </w:rPr>
        <w:t>Билибина</w:t>
      </w:r>
      <w:proofErr w:type="spellEnd"/>
      <w:r w:rsidRPr="004F04CA">
        <w:rPr>
          <w:color w:val="000000"/>
          <w:sz w:val="28"/>
          <w:szCs w:val="28"/>
          <w:shd w:val="clear" w:color="auto" w:fill="FFFFFF"/>
        </w:rPr>
        <w:t xml:space="preserve">, Ю. Васнецова, В. Лебедева, В. Конашевича, Е. </w:t>
      </w:r>
      <w:proofErr w:type="spellStart"/>
      <w:r w:rsidRPr="004F04CA">
        <w:rPr>
          <w:color w:val="000000"/>
          <w:sz w:val="28"/>
          <w:szCs w:val="28"/>
          <w:shd w:val="clear" w:color="auto" w:fill="FFFFFF"/>
        </w:rPr>
        <w:t>Чарушина</w:t>
      </w:r>
      <w:proofErr w:type="spellEnd"/>
      <w:r w:rsidRPr="004F04CA">
        <w:rPr>
          <w:color w:val="000000"/>
          <w:sz w:val="28"/>
          <w:szCs w:val="28"/>
          <w:shd w:val="clear" w:color="auto" w:fill="FFFFFF"/>
        </w:rPr>
        <w:t xml:space="preserve"> и многих других.</w:t>
      </w:r>
    </w:p>
    <w:p w:rsidR="00564C00" w:rsidRPr="00B2232E" w:rsidRDefault="00564C00" w:rsidP="0006275A">
      <w:pPr>
        <w:ind w:firstLine="709"/>
        <w:jc w:val="both"/>
        <w:rPr>
          <w:color w:val="000000"/>
        </w:rPr>
      </w:pPr>
      <w:r w:rsidRPr="004F04CA">
        <w:rPr>
          <w:color w:val="000000"/>
          <w:sz w:val="28"/>
          <w:szCs w:val="28"/>
          <w:shd w:val="clear" w:color="auto" w:fill="FFFFFF"/>
        </w:rPr>
        <w:t>Кроме того, в Уголке книги воспитатель имеет возможность привить навыки культуры общения и обращения с книгой.</w:t>
      </w:r>
      <w:r w:rsidR="0006275A">
        <w:rPr>
          <w:color w:val="000000"/>
          <w:sz w:val="28"/>
          <w:szCs w:val="28"/>
        </w:rPr>
        <w:t xml:space="preserve"> </w:t>
      </w:r>
      <w:r w:rsidRPr="004F04CA">
        <w:rPr>
          <w:sz w:val="28"/>
          <w:szCs w:val="28"/>
          <w:shd w:val="clear" w:color="auto" w:fill="FFFFFF"/>
        </w:rPr>
        <w:t>Подбор литературы и педагогическая работа должны соответствовать возрастным особенностям и потребностям детей.</w:t>
      </w:r>
    </w:p>
    <w:p w:rsidR="00564C00" w:rsidRPr="004F04CA" w:rsidRDefault="00564C00" w:rsidP="0006275A">
      <w:pPr>
        <w:ind w:firstLine="709"/>
        <w:jc w:val="both"/>
        <w:rPr>
          <w:sz w:val="28"/>
          <w:szCs w:val="28"/>
        </w:rPr>
      </w:pPr>
    </w:p>
    <w:p w:rsidR="00564C00" w:rsidRPr="004F04CA" w:rsidRDefault="00564C00" w:rsidP="0006275A">
      <w:pPr>
        <w:shd w:val="clear" w:color="auto" w:fill="FFFFFF"/>
        <w:ind w:firstLine="709"/>
        <w:jc w:val="center"/>
        <w:rPr>
          <w:b/>
          <w:bCs/>
          <w:color w:val="601802"/>
          <w:sz w:val="28"/>
          <w:szCs w:val="28"/>
        </w:rPr>
      </w:pPr>
      <w:r w:rsidRPr="004F04CA">
        <w:rPr>
          <w:b/>
          <w:bCs/>
          <w:sz w:val="28"/>
          <w:szCs w:val="28"/>
        </w:rPr>
        <w:t>Младшие группы</w:t>
      </w:r>
      <w:r w:rsidRPr="004F04CA">
        <w:rPr>
          <w:b/>
          <w:bCs/>
          <w:color w:val="601802"/>
          <w:sz w:val="28"/>
          <w:szCs w:val="28"/>
        </w:rPr>
        <w:t>.</w:t>
      </w:r>
    </w:p>
    <w:p w:rsidR="0006275A" w:rsidRDefault="00564C00" w:rsidP="0006275A">
      <w:pPr>
        <w:ind w:firstLine="709"/>
        <w:jc w:val="both"/>
        <w:rPr>
          <w:color w:val="000000"/>
          <w:sz w:val="28"/>
          <w:szCs w:val="28"/>
        </w:rPr>
      </w:pPr>
      <w:r>
        <w:rPr>
          <w:color w:val="000000"/>
          <w:sz w:val="28"/>
          <w:szCs w:val="28"/>
          <w:shd w:val="clear" w:color="auto" w:fill="FFFFFF"/>
        </w:rPr>
        <w:t>–</w:t>
      </w:r>
      <w:r w:rsidRPr="004F04CA">
        <w:rPr>
          <w:color w:val="000000"/>
          <w:sz w:val="28"/>
          <w:szCs w:val="28"/>
          <w:shd w:val="clear" w:color="auto" w:fill="FFFFFF"/>
        </w:rPr>
        <w:t>Воспитатель знакомит детей с Уголком книги,</w:t>
      </w:r>
    </w:p>
    <w:p w:rsidR="0006275A" w:rsidRDefault="00564C00" w:rsidP="0006275A">
      <w:pPr>
        <w:ind w:firstLine="709"/>
        <w:jc w:val="both"/>
        <w:rPr>
          <w:color w:val="000000"/>
          <w:sz w:val="28"/>
          <w:szCs w:val="28"/>
        </w:rPr>
      </w:pPr>
      <w:r>
        <w:rPr>
          <w:color w:val="000000"/>
          <w:sz w:val="28"/>
          <w:szCs w:val="28"/>
          <w:shd w:val="clear" w:color="auto" w:fill="FFFFFF"/>
        </w:rPr>
        <w:t>–</w:t>
      </w:r>
      <w:r w:rsidRPr="004F04CA">
        <w:rPr>
          <w:color w:val="000000"/>
          <w:sz w:val="28"/>
          <w:szCs w:val="28"/>
          <w:shd w:val="clear" w:color="auto" w:fill="FFFFFF"/>
        </w:rPr>
        <w:t>Его устройством и назначением,</w:t>
      </w:r>
    </w:p>
    <w:p w:rsidR="0006275A" w:rsidRDefault="00564C00" w:rsidP="0006275A">
      <w:pPr>
        <w:ind w:firstLine="709"/>
        <w:jc w:val="both"/>
        <w:rPr>
          <w:color w:val="000000"/>
          <w:sz w:val="28"/>
          <w:szCs w:val="28"/>
        </w:rPr>
      </w:pPr>
      <w:r>
        <w:rPr>
          <w:color w:val="000000"/>
          <w:sz w:val="28"/>
          <w:szCs w:val="28"/>
          <w:shd w:val="clear" w:color="auto" w:fill="FFFFFF"/>
        </w:rPr>
        <w:t>–</w:t>
      </w:r>
      <w:r w:rsidRPr="004F04CA">
        <w:rPr>
          <w:color w:val="000000"/>
          <w:sz w:val="28"/>
          <w:szCs w:val="28"/>
          <w:shd w:val="clear" w:color="auto" w:fill="FFFFFF"/>
        </w:rPr>
        <w:t>Приучает рассматривать книги (картинки) только там,</w:t>
      </w:r>
    </w:p>
    <w:p w:rsidR="0006275A" w:rsidRDefault="00564C00" w:rsidP="0006275A">
      <w:pPr>
        <w:ind w:firstLine="709"/>
        <w:jc w:val="both"/>
        <w:rPr>
          <w:color w:val="000000"/>
          <w:sz w:val="28"/>
          <w:szCs w:val="28"/>
        </w:rPr>
      </w:pPr>
      <w:r>
        <w:rPr>
          <w:color w:val="000000"/>
          <w:sz w:val="28"/>
          <w:szCs w:val="28"/>
          <w:shd w:val="clear" w:color="auto" w:fill="FFFFFF"/>
        </w:rPr>
        <w:t>–</w:t>
      </w:r>
      <w:r w:rsidRPr="004F04CA">
        <w:rPr>
          <w:color w:val="000000"/>
          <w:sz w:val="28"/>
          <w:szCs w:val="28"/>
          <w:shd w:val="clear" w:color="auto" w:fill="FFFFFF"/>
        </w:rPr>
        <w:t>Сообщает правила, которые нужно соблюдать:</w:t>
      </w:r>
      <w:r w:rsidR="0006275A">
        <w:rPr>
          <w:color w:val="000000"/>
          <w:sz w:val="28"/>
          <w:szCs w:val="28"/>
        </w:rPr>
        <w:t xml:space="preserve"> </w:t>
      </w:r>
      <w:r w:rsidRPr="004F04CA">
        <w:rPr>
          <w:color w:val="000000"/>
          <w:sz w:val="28"/>
          <w:szCs w:val="28"/>
          <w:shd w:val="clear" w:color="auto" w:fill="FFFFFF"/>
        </w:rPr>
        <w:t>брать книги только чистыми руками,</w:t>
      </w:r>
      <w:r w:rsidR="0006275A">
        <w:rPr>
          <w:color w:val="000000"/>
          <w:sz w:val="28"/>
          <w:szCs w:val="28"/>
        </w:rPr>
        <w:t xml:space="preserve"> </w:t>
      </w:r>
      <w:r w:rsidRPr="004F04CA">
        <w:rPr>
          <w:color w:val="000000"/>
          <w:sz w:val="28"/>
          <w:szCs w:val="28"/>
          <w:shd w:val="clear" w:color="auto" w:fill="FFFFFF"/>
        </w:rPr>
        <w:t>перелистывать осторожно,</w:t>
      </w:r>
      <w:r w:rsidR="0006275A">
        <w:rPr>
          <w:color w:val="000000"/>
          <w:sz w:val="28"/>
          <w:szCs w:val="28"/>
        </w:rPr>
        <w:t xml:space="preserve"> </w:t>
      </w:r>
      <w:r w:rsidR="0006275A">
        <w:rPr>
          <w:color w:val="000000"/>
          <w:sz w:val="28"/>
          <w:szCs w:val="28"/>
          <w:shd w:val="clear" w:color="auto" w:fill="FFFFFF"/>
        </w:rPr>
        <w:t xml:space="preserve">не рвать, не мять, не </w:t>
      </w:r>
      <w:r w:rsidRPr="004F04CA">
        <w:rPr>
          <w:color w:val="000000"/>
          <w:sz w:val="28"/>
          <w:szCs w:val="28"/>
          <w:shd w:val="clear" w:color="auto" w:fill="FFFFFF"/>
        </w:rPr>
        <w:t>использовать для игр</w:t>
      </w:r>
      <w:r w:rsidR="0006275A">
        <w:rPr>
          <w:color w:val="000000"/>
          <w:sz w:val="28"/>
          <w:szCs w:val="28"/>
          <w:shd w:val="clear" w:color="auto" w:fill="FFFFFF"/>
        </w:rPr>
        <w:t>. П</w:t>
      </w:r>
      <w:r w:rsidRPr="004F04CA">
        <w:rPr>
          <w:color w:val="000000"/>
          <w:sz w:val="28"/>
          <w:szCs w:val="28"/>
          <w:shd w:val="clear" w:color="auto" w:fill="FFFFFF"/>
        </w:rPr>
        <w:t>осле того как посмотрел, всегда класть книгу на место и др.</w:t>
      </w:r>
      <w:r w:rsidR="0006275A">
        <w:rPr>
          <w:color w:val="000000"/>
          <w:sz w:val="28"/>
          <w:szCs w:val="28"/>
        </w:rPr>
        <w:t xml:space="preserve"> </w:t>
      </w:r>
    </w:p>
    <w:p w:rsidR="0006275A" w:rsidRDefault="00564C00" w:rsidP="0006275A">
      <w:pPr>
        <w:ind w:firstLine="709"/>
        <w:jc w:val="both"/>
        <w:rPr>
          <w:color w:val="000000"/>
          <w:sz w:val="28"/>
          <w:szCs w:val="28"/>
        </w:rPr>
      </w:pPr>
      <w:r w:rsidRPr="004F04CA">
        <w:rPr>
          <w:color w:val="000000"/>
          <w:sz w:val="28"/>
          <w:szCs w:val="28"/>
          <w:shd w:val="clear" w:color="auto" w:fill="FFFFFF"/>
        </w:rPr>
        <w:t>– В книжной витрине выставляется немного книг (4-5), но у воспитателя должны быть поблизости в запасе дополнительные экземпляры этих, же книг, т.к. маленькие дети склонны к подражанию и если кто-то из них начинает рассматривать книгу, то и у других возникает желание получить точно такую же.</w:t>
      </w:r>
      <w:r w:rsidR="0006275A">
        <w:rPr>
          <w:color w:val="000000"/>
          <w:sz w:val="28"/>
          <w:szCs w:val="28"/>
        </w:rPr>
        <w:t xml:space="preserve"> </w:t>
      </w:r>
    </w:p>
    <w:p w:rsidR="0006275A" w:rsidRDefault="00564C00" w:rsidP="0006275A">
      <w:pPr>
        <w:ind w:firstLine="709"/>
        <w:jc w:val="both"/>
        <w:rPr>
          <w:color w:val="000000"/>
          <w:sz w:val="28"/>
          <w:szCs w:val="28"/>
        </w:rPr>
      </w:pPr>
      <w:r w:rsidRPr="004F04CA">
        <w:rPr>
          <w:color w:val="000000"/>
          <w:sz w:val="28"/>
          <w:szCs w:val="28"/>
          <w:shd w:val="clear" w:color="auto" w:fill="FFFFFF"/>
        </w:rPr>
        <w:lastRenderedPageBreak/>
        <w:t>– В книжном уголке помещают издания хорошо знакомые детям, с яркими иллюстрациями книги.</w:t>
      </w:r>
    </w:p>
    <w:p w:rsidR="0006275A" w:rsidRDefault="00564C00" w:rsidP="0006275A">
      <w:pPr>
        <w:ind w:firstLine="709"/>
        <w:jc w:val="both"/>
        <w:rPr>
          <w:color w:val="000000"/>
          <w:sz w:val="28"/>
          <w:szCs w:val="28"/>
        </w:rPr>
      </w:pPr>
      <w:r w:rsidRPr="004F04CA">
        <w:rPr>
          <w:color w:val="000000"/>
          <w:sz w:val="28"/>
          <w:szCs w:val="28"/>
          <w:shd w:val="clear" w:color="auto" w:fill="FFFFFF"/>
        </w:rPr>
        <w:t>– Кроме книг, в уголке книги могут находиться отдельные картинки, наклеенные на плотную бумагу, и небольшие альбомы для рассматривания на близкие для детей темы («Игрушки», «Игры и занятия детей», «Домашние животные» и др.).</w:t>
      </w:r>
    </w:p>
    <w:p w:rsidR="0006275A" w:rsidRDefault="00564C00" w:rsidP="0006275A">
      <w:pPr>
        <w:ind w:firstLine="709"/>
        <w:jc w:val="both"/>
        <w:rPr>
          <w:color w:val="000000"/>
          <w:sz w:val="28"/>
          <w:szCs w:val="28"/>
        </w:rPr>
      </w:pPr>
      <w:proofErr w:type="gramStart"/>
      <w:r w:rsidRPr="004F04CA">
        <w:rPr>
          <w:color w:val="000000"/>
          <w:sz w:val="28"/>
          <w:szCs w:val="28"/>
          <w:shd w:val="clear" w:color="auto" w:fill="FFFFFF"/>
        </w:rPr>
        <w:t xml:space="preserve">– Предпочтение отдается книжкам-картинкам таким как «Колобок», «Теремок» с иллюстрациями Ю. Васнецова; «Детки в клетке» С. Маршака с рисунками Е. </w:t>
      </w:r>
      <w:proofErr w:type="spellStart"/>
      <w:r w:rsidRPr="004F04CA">
        <w:rPr>
          <w:color w:val="000000"/>
          <w:sz w:val="28"/>
          <w:szCs w:val="28"/>
          <w:shd w:val="clear" w:color="auto" w:fill="FFFFFF"/>
        </w:rPr>
        <w:t>Чарушина</w:t>
      </w:r>
      <w:proofErr w:type="spellEnd"/>
      <w:r w:rsidRPr="004F04CA">
        <w:rPr>
          <w:color w:val="000000"/>
          <w:sz w:val="28"/>
          <w:szCs w:val="28"/>
          <w:shd w:val="clear" w:color="auto" w:fill="FFFFFF"/>
        </w:rPr>
        <w:t>; рассказы из Азбуки Л. Толстого с рис. А. Пахомова; «Путаница», «</w:t>
      </w:r>
      <w:proofErr w:type="spellStart"/>
      <w:r w:rsidRPr="004F04CA">
        <w:rPr>
          <w:color w:val="000000"/>
          <w:sz w:val="28"/>
          <w:szCs w:val="28"/>
          <w:shd w:val="clear" w:color="auto" w:fill="FFFFFF"/>
        </w:rPr>
        <w:t>Федорино</w:t>
      </w:r>
      <w:proofErr w:type="spellEnd"/>
      <w:r w:rsidRPr="004F04CA">
        <w:rPr>
          <w:color w:val="000000"/>
          <w:sz w:val="28"/>
          <w:szCs w:val="28"/>
          <w:shd w:val="clear" w:color="auto" w:fill="FFFFFF"/>
        </w:rPr>
        <w:t xml:space="preserve"> горе» и др. К. Чуковского с рис. В. Конашевича; «Цирк», «</w:t>
      </w:r>
      <w:proofErr w:type="spellStart"/>
      <w:r w:rsidRPr="004F04CA">
        <w:rPr>
          <w:color w:val="000000"/>
          <w:sz w:val="28"/>
          <w:szCs w:val="28"/>
          <w:shd w:val="clear" w:color="auto" w:fill="FFFFFF"/>
        </w:rPr>
        <w:t>Усатый-полосатый</w:t>
      </w:r>
      <w:proofErr w:type="spellEnd"/>
      <w:r w:rsidRPr="004F04CA">
        <w:rPr>
          <w:color w:val="000000"/>
          <w:sz w:val="28"/>
          <w:szCs w:val="28"/>
          <w:shd w:val="clear" w:color="auto" w:fill="FFFFFF"/>
        </w:rPr>
        <w:t>», «Сказка о глупом мышонке» С.Маршака с рис. В Лебедева;</w:t>
      </w:r>
      <w:proofErr w:type="gramEnd"/>
      <w:r w:rsidRPr="004F04CA">
        <w:rPr>
          <w:color w:val="000000"/>
          <w:sz w:val="28"/>
          <w:szCs w:val="28"/>
          <w:shd w:val="clear" w:color="auto" w:fill="FFFFFF"/>
        </w:rPr>
        <w:t xml:space="preserve"> «Что такое хорошо и что такое плохо?», «Конь-огонь» В. Маяковского с рис. А. Пахомова и др.</w:t>
      </w:r>
    </w:p>
    <w:p w:rsidR="00564C00" w:rsidRDefault="00564C00" w:rsidP="0006275A">
      <w:pPr>
        <w:ind w:firstLine="709"/>
        <w:jc w:val="both"/>
        <w:rPr>
          <w:color w:val="000000"/>
          <w:sz w:val="28"/>
          <w:szCs w:val="28"/>
          <w:shd w:val="clear" w:color="auto" w:fill="FFFFFF"/>
        </w:rPr>
      </w:pPr>
      <w:r w:rsidRPr="004F04CA">
        <w:rPr>
          <w:color w:val="000000"/>
          <w:sz w:val="28"/>
          <w:szCs w:val="28"/>
          <w:shd w:val="clear" w:color="auto" w:fill="FFFFFF"/>
        </w:rPr>
        <w:t>– Воспитатель учит внимательно рассматривать картинки в книге, узнавать героев, их действия, побуждает вспоминать и пересказывать отдельные эпизоды.</w:t>
      </w:r>
    </w:p>
    <w:p w:rsidR="00564C00" w:rsidRPr="004F04CA" w:rsidRDefault="00564C00" w:rsidP="0006275A">
      <w:pPr>
        <w:ind w:firstLine="709"/>
        <w:jc w:val="both"/>
        <w:rPr>
          <w:sz w:val="28"/>
          <w:szCs w:val="28"/>
        </w:rPr>
      </w:pPr>
    </w:p>
    <w:p w:rsidR="00564C00" w:rsidRPr="004F04CA" w:rsidRDefault="00564C00" w:rsidP="0006275A">
      <w:pPr>
        <w:shd w:val="clear" w:color="auto" w:fill="FFFFFF"/>
        <w:ind w:firstLine="709"/>
        <w:jc w:val="center"/>
        <w:rPr>
          <w:b/>
          <w:bCs/>
          <w:sz w:val="28"/>
          <w:szCs w:val="28"/>
        </w:rPr>
      </w:pPr>
      <w:r w:rsidRPr="004F04CA">
        <w:rPr>
          <w:b/>
          <w:bCs/>
          <w:sz w:val="28"/>
          <w:szCs w:val="28"/>
        </w:rPr>
        <w:t>Средние группы.</w:t>
      </w:r>
    </w:p>
    <w:p w:rsidR="0006275A" w:rsidRDefault="00564C00" w:rsidP="0006275A">
      <w:pPr>
        <w:ind w:firstLine="709"/>
        <w:jc w:val="both"/>
        <w:rPr>
          <w:color w:val="000000"/>
          <w:sz w:val="28"/>
          <w:szCs w:val="28"/>
        </w:rPr>
      </w:pPr>
      <w:r w:rsidRPr="004F04CA">
        <w:rPr>
          <w:color w:val="000000"/>
          <w:sz w:val="28"/>
          <w:szCs w:val="28"/>
          <w:shd w:val="clear" w:color="auto" w:fill="FFFFFF"/>
        </w:rPr>
        <w:t>– Закрепляются основные умения самостоятельно и аккуратно рассматривать книги, эти умения должны стать привычкой.</w:t>
      </w:r>
    </w:p>
    <w:p w:rsidR="0006275A" w:rsidRDefault="00564C00" w:rsidP="0006275A">
      <w:pPr>
        <w:ind w:firstLine="709"/>
        <w:jc w:val="both"/>
        <w:rPr>
          <w:color w:val="000000"/>
          <w:sz w:val="28"/>
          <w:szCs w:val="28"/>
        </w:rPr>
      </w:pPr>
      <w:r w:rsidRPr="004F04CA">
        <w:rPr>
          <w:color w:val="000000"/>
          <w:sz w:val="28"/>
          <w:szCs w:val="28"/>
          <w:shd w:val="clear" w:color="auto" w:fill="FFFFFF"/>
        </w:rPr>
        <w:t>– Воспитатель обращает внимание детей на то, что книги легко мнутся и рвутся, показывает способы ухода за ними, привлекает к наблюдениям за починкой книги и участию в ней.</w:t>
      </w:r>
    </w:p>
    <w:p w:rsidR="0006275A" w:rsidRDefault="00564C00" w:rsidP="0006275A">
      <w:pPr>
        <w:ind w:firstLine="709"/>
        <w:jc w:val="both"/>
        <w:rPr>
          <w:color w:val="000000"/>
          <w:sz w:val="28"/>
          <w:szCs w:val="28"/>
        </w:rPr>
      </w:pPr>
      <w:r w:rsidRPr="004F04CA">
        <w:rPr>
          <w:color w:val="000000"/>
          <w:sz w:val="28"/>
          <w:szCs w:val="28"/>
          <w:shd w:val="clear" w:color="auto" w:fill="FFFFFF"/>
        </w:rPr>
        <w:t>– Во время рассматривания картинок в книге воспитатель обращает внимание детей не только на героев и их действия, но и на выразительные подробности</w:t>
      </w:r>
    </w:p>
    <w:p w:rsidR="00564C00" w:rsidRDefault="00564C00" w:rsidP="0006275A">
      <w:pPr>
        <w:ind w:firstLine="709"/>
        <w:jc w:val="both"/>
        <w:rPr>
          <w:color w:val="000000"/>
          <w:sz w:val="28"/>
          <w:szCs w:val="28"/>
          <w:shd w:val="clear" w:color="auto" w:fill="FFFFFF"/>
        </w:rPr>
      </w:pPr>
      <w:r w:rsidRPr="004F04CA">
        <w:rPr>
          <w:color w:val="000000"/>
          <w:sz w:val="28"/>
          <w:szCs w:val="28"/>
          <w:shd w:val="clear" w:color="auto" w:fill="FFFFFF"/>
        </w:rPr>
        <w:t>– иллюстраций (костюм героя, своеобразные предметы обстановки, некоторые детали пейзажа и пр.).</w:t>
      </w:r>
    </w:p>
    <w:p w:rsidR="00564C00" w:rsidRPr="004F04CA" w:rsidRDefault="00564C00" w:rsidP="0006275A">
      <w:pPr>
        <w:ind w:firstLine="709"/>
        <w:jc w:val="both"/>
        <w:rPr>
          <w:sz w:val="28"/>
          <w:szCs w:val="28"/>
        </w:rPr>
      </w:pPr>
    </w:p>
    <w:p w:rsidR="00564C00" w:rsidRPr="004F04CA" w:rsidRDefault="00564C00" w:rsidP="0006275A">
      <w:pPr>
        <w:shd w:val="clear" w:color="auto" w:fill="FFFFFF"/>
        <w:ind w:firstLine="709"/>
        <w:jc w:val="center"/>
        <w:rPr>
          <w:b/>
          <w:bCs/>
          <w:sz w:val="28"/>
          <w:szCs w:val="28"/>
        </w:rPr>
      </w:pPr>
      <w:r w:rsidRPr="004F04CA">
        <w:rPr>
          <w:b/>
          <w:bCs/>
          <w:sz w:val="28"/>
          <w:szCs w:val="28"/>
        </w:rPr>
        <w:t>Старшие группы.</w:t>
      </w:r>
    </w:p>
    <w:p w:rsidR="00564C00" w:rsidRDefault="00564C00" w:rsidP="0006275A">
      <w:pPr>
        <w:ind w:firstLine="709"/>
        <w:jc w:val="both"/>
        <w:rPr>
          <w:color w:val="000000"/>
          <w:sz w:val="28"/>
          <w:szCs w:val="28"/>
          <w:shd w:val="clear" w:color="auto" w:fill="FFFFFF"/>
        </w:rPr>
      </w:pPr>
      <w:r w:rsidRPr="004F04CA">
        <w:rPr>
          <w:color w:val="000000"/>
          <w:sz w:val="28"/>
          <w:szCs w:val="28"/>
          <w:shd w:val="clear" w:color="auto" w:fill="FFFFFF"/>
        </w:rPr>
        <w:t>– Удовлетворение многообразных интересов детей. Каждый должен найти книгу по своему желанию и вкусу. Поэтому на книжной витрине можно помещать одновременно 10-12 разных книг.</w:t>
      </w:r>
    </w:p>
    <w:p w:rsidR="00564C00" w:rsidRPr="004F04CA" w:rsidRDefault="00564C00" w:rsidP="0006275A">
      <w:pPr>
        <w:jc w:val="both"/>
        <w:rPr>
          <w:sz w:val="28"/>
          <w:szCs w:val="28"/>
        </w:rPr>
      </w:pPr>
    </w:p>
    <w:p w:rsidR="00564C00" w:rsidRPr="004F04CA" w:rsidRDefault="00564C00" w:rsidP="0006275A">
      <w:pPr>
        <w:shd w:val="clear" w:color="auto" w:fill="FFFFFF"/>
        <w:ind w:firstLine="709"/>
        <w:jc w:val="both"/>
        <w:rPr>
          <w:b/>
          <w:bCs/>
          <w:sz w:val="28"/>
          <w:szCs w:val="28"/>
        </w:rPr>
      </w:pPr>
      <w:r w:rsidRPr="004F04CA">
        <w:rPr>
          <w:b/>
          <w:bCs/>
          <w:sz w:val="28"/>
          <w:szCs w:val="28"/>
        </w:rPr>
        <w:t>Как отобрать книги, с тем, чтобы наилучшим образом учесть разные вкусы и интересы детей?</w:t>
      </w:r>
    </w:p>
    <w:p w:rsidR="0006275A" w:rsidRDefault="00564C00" w:rsidP="0006275A">
      <w:pPr>
        <w:ind w:firstLine="709"/>
        <w:jc w:val="both"/>
        <w:rPr>
          <w:color w:val="000000"/>
          <w:sz w:val="28"/>
          <w:szCs w:val="28"/>
        </w:rPr>
      </w:pPr>
      <w:r w:rsidRPr="004F04CA">
        <w:rPr>
          <w:color w:val="000000"/>
          <w:sz w:val="28"/>
          <w:szCs w:val="28"/>
          <w:shd w:val="clear" w:color="auto" w:fill="FFFFFF"/>
        </w:rPr>
        <w:t xml:space="preserve">– 2-3 </w:t>
      </w:r>
      <w:proofErr w:type="gramStart"/>
      <w:r w:rsidRPr="004F04CA">
        <w:rPr>
          <w:color w:val="000000"/>
          <w:sz w:val="28"/>
          <w:szCs w:val="28"/>
          <w:shd w:val="clear" w:color="auto" w:fill="FFFFFF"/>
        </w:rPr>
        <w:t>сказочных</w:t>
      </w:r>
      <w:proofErr w:type="gramEnd"/>
      <w:r w:rsidRPr="004F04CA">
        <w:rPr>
          <w:color w:val="000000"/>
          <w:sz w:val="28"/>
          <w:szCs w:val="28"/>
          <w:shd w:val="clear" w:color="auto" w:fill="FFFFFF"/>
        </w:rPr>
        <w:t xml:space="preserve"> произведения, чтобы удовлетворить постоянный интерес к сказкам.</w:t>
      </w:r>
    </w:p>
    <w:p w:rsidR="0006275A" w:rsidRDefault="00564C00" w:rsidP="0006275A">
      <w:pPr>
        <w:ind w:firstLine="709"/>
        <w:jc w:val="both"/>
        <w:rPr>
          <w:color w:val="000000"/>
          <w:sz w:val="28"/>
          <w:szCs w:val="28"/>
        </w:rPr>
      </w:pPr>
      <w:r w:rsidRPr="004F04CA">
        <w:rPr>
          <w:color w:val="000000"/>
          <w:sz w:val="28"/>
          <w:szCs w:val="28"/>
          <w:shd w:val="clear" w:color="auto" w:fill="FFFFFF"/>
        </w:rPr>
        <w:t>– Для формирования гражданских черт личности ребенка в уголке книги должны быть стихи, рассказы, знакомящие детей с историей нашей Родины, с её сегодняшней жизнью.</w:t>
      </w:r>
    </w:p>
    <w:p w:rsidR="0006275A" w:rsidRDefault="00564C00" w:rsidP="0006275A">
      <w:pPr>
        <w:ind w:firstLine="709"/>
        <w:jc w:val="both"/>
        <w:rPr>
          <w:color w:val="000000"/>
          <w:sz w:val="28"/>
          <w:szCs w:val="28"/>
        </w:rPr>
      </w:pPr>
      <w:r w:rsidRPr="004F04CA">
        <w:rPr>
          <w:color w:val="000000"/>
          <w:sz w:val="28"/>
          <w:szCs w:val="28"/>
          <w:shd w:val="clear" w:color="auto" w:fill="FFFFFF"/>
        </w:rPr>
        <w:t xml:space="preserve">– Книги о жизни природы, о животных и растениях. Рассматривания иллюстрации природоведческих книг ребенок лучше познает тайны и закономерности мира природы: В. Бианки «Лесные </w:t>
      </w:r>
      <w:proofErr w:type="gramStart"/>
      <w:r w:rsidRPr="004F04CA">
        <w:rPr>
          <w:color w:val="000000"/>
          <w:sz w:val="28"/>
          <w:szCs w:val="28"/>
          <w:shd w:val="clear" w:color="auto" w:fill="FFFFFF"/>
        </w:rPr>
        <w:t>Домишки</w:t>
      </w:r>
      <w:proofErr w:type="gramEnd"/>
      <w:r w:rsidRPr="004F04CA">
        <w:rPr>
          <w:color w:val="000000"/>
          <w:sz w:val="28"/>
          <w:szCs w:val="28"/>
          <w:shd w:val="clear" w:color="auto" w:fill="FFFFFF"/>
        </w:rPr>
        <w:t xml:space="preserve">», «Первая охота» с рис. Е. </w:t>
      </w:r>
      <w:proofErr w:type="spellStart"/>
      <w:r w:rsidRPr="004F04CA">
        <w:rPr>
          <w:color w:val="000000"/>
          <w:sz w:val="28"/>
          <w:szCs w:val="28"/>
          <w:shd w:val="clear" w:color="auto" w:fill="FFFFFF"/>
        </w:rPr>
        <w:t>Чарушина</w:t>
      </w:r>
      <w:proofErr w:type="spellEnd"/>
      <w:r w:rsidRPr="004F04CA">
        <w:rPr>
          <w:color w:val="000000"/>
          <w:sz w:val="28"/>
          <w:szCs w:val="28"/>
          <w:shd w:val="clear" w:color="auto" w:fill="FFFFFF"/>
        </w:rPr>
        <w:t xml:space="preserve"> и т.д.</w:t>
      </w:r>
    </w:p>
    <w:p w:rsidR="0006275A" w:rsidRDefault="00564C00" w:rsidP="0006275A">
      <w:pPr>
        <w:ind w:firstLine="709"/>
        <w:jc w:val="both"/>
        <w:rPr>
          <w:color w:val="000000"/>
          <w:sz w:val="28"/>
          <w:szCs w:val="28"/>
        </w:rPr>
      </w:pPr>
      <w:r w:rsidRPr="004F04CA">
        <w:rPr>
          <w:color w:val="000000"/>
          <w:sz w:val="28"/>
          <w:szCs w:val="28"/>
          <w:shd w:val="clear" w:color="auto" w:fill="FFFFFF"/>
        </w:rPr>
        <w:lastRenderedPageBreak/>
        <w:t>– На витрине должны находиться произведения, с которыми в данное время детей знакомят на занятиях. Л. Толстой «Филиппок» с иллюстрациями А.Пахомова.</w:t>
      </w:r>
    </w:p>
    <w:p w:rsidR="0006275A" w:rsidRDefault="00564C00" w:rsidP="0006275A">
      <w:pPr>
        <w:ind w:firstLine="709"/>
        <w:jc w:val="both"/>
        <w:rPr>
          <w:color w:val="000000"/>
          <w:sz w:val="28"/>
          <w:szCs w:val="28"/>
        </w:rPr>
      </w:pPr>
      <w:r w:rsidRPr="004F04CA">
        <w:rPr>
          <w:color w:val="000000"/>
          <w:sz w:val="28"/>
          <w:szCs w:val="28"/>
          <w:shd w:val="clear" w:color="auto" w:fill="FFFFFF"/>
        </w:rPr>
        <w:t>– Юмористические книги с картинками для удовлетворения потребности повеселиться, посмеяться, создает в группе радостную атмосферу, эмоциональный комфорт.</w:t>
      </w:r>
      <w:r w:rsidR="0006275A">
        <w:rPr>
          <w:color w:val="000000"/>
          <w:sz w:val="28"/>
          <w:szCs w:val="28"/>
        </w:rPr>
        <w:t xml:space="preserve"> </w:t>
      </w:r>
      <w:r w:rsidRPr="004F04CA">
        <w:rPr>
          <w:color w:val="000000"/>
          <w:sz w:val="28"/>
          <w:szCs w:val="28"/>
          <w:shd w:val="clear" w:color="auto" w:fill="FFFFFF"/>
        </w:rPr>
        <w:t xml:space="preserve">Веселые книги С. Маршака, С. Михалкова, А. </w:t>
      </w:r>
      <w:proofErr w:type="spellStart"/>
      <w:r w:rsidRPr="004F04CA">
        <w:rPr>
          <w:color w:val="000000"/>
          <w:sz w:val="28"/>
          <w:szCs w:val="28"/>
          <w:shd w:val="clear" w:color="auto" w:fill="FFFFFF"/>
        </w:rPr>
        <w:t>Барто</w:t>
      </w:r>
      <w:proofErr w:type="spellEnd"/>
      <w:r w:rsidRPr="004F04CA">
        <w:rPr>
          <w:color w:val="000000"/>
          <w:sz w:val="28"/>
          <w:szCs w:val="28"/>
          <w:shd w:val="clear" w:color="auto" w:fill="FFFFFF"/>
        </w:rPr>
        <w:t>, М. Зощенко, Н. Носова, В. Драгунского, Э. Успенского и др. (воспитывают способность чувствовать и понимать юмор, умение видеть смешное в жизни и литературе).</w:t>
      </w:r>
    </w:p>
    <w:p w:rsidR="00564C00" w:rsidRDefault="00564C00" w:rsidP="0006275A">
      <w:pPr>
        <w:ind w:firstLine="709"/>
        <w:jc w:val="both"/>
        <w:rPr>
          <w:color w:val="000000"/>
          <w:sz w:val="28"/>
          <w:szCs w:val="28"/>
          <w:shd w:val="clear" w:color="auto" w:fill="FFFFFF"/>
        </w:rPr>
      </w:pPr>
      <w:r w:rsidRPr="004F04CA">
        <w:rPr>
          <w:color w:val="000000"/>
          <w:sz w:val="28"/>
          <w:szCs w:val="28"/>
          <w:shd w:val="clear" w:color="auto" w:fill="FFFFFF"/>
        </w:rPr>
        <w:t>– Кроме того, в уголок книги можно иногда помещать интересные, хорошо иллюстрированные книги, которые дети приносят из дома, а также «толстые» книги, которые воспитатель читает в группе в течение длительного периода времени.</w:t>
      </w:r>
    </w:p>
    <w:p w:rsidR="00564C00" w:rsidRPr="004F04CA" w:rsidRDefault="00564C00" w:rsidP="0006275A">
      <w:pPr>
        <w:ind w:firstLine="709"/>
        <w:jc w:val="both"/>
        <w:rPr>
          <w:sz w:val="28"/>
          <w:szCs w:val="28"/>
        </w:rPr>
      </w:pPr>
    </w:p>
    <w:p w:rsidR="00564C00" w:rsidRDefault="00564C00" w:rsidP="0006275A">
      <w:pPr>
        <w:shd w:val="clear" w:color="auto" w:fill="FFFFFF"/>
        <w:ind w:firstLine="709"/>
        <w:jc w:val="both"/>
        <w:rPr>
          <w:b/>
          <w:bCs/>
          <w:sz w:val="28"/>
          <w:szCs w:val="28"/>
        </w:rPr>
      </w:pPr>
      <w:r w:rsidRPr="004F04CA">
        <w:rPr>
          <w:b/>
          <w:bCs/>
          <w:sz w:val="28"/>
          <w:szCs w:val="28"/>
        </w:rPr>
        <w:t>Каким образом происходит замена книг? </w:t>
      </w:r>
    </w:p>
    <w:p w:rsidR="0006275A" w:rsidRDefault="00564C00" w:rsidP="0006275A">
      <w:pPr>
        <w:shd w:val="clear" w:color="auto" w:fill="FFFFFF"/>
        <w:ind w:firstLine="709"/>
        <w:jc w:val="both"/>
        <w:rPr>
          <w:color w:val="000000"/>
          <w:sz w:val="28"/>
          <w:szCs w:val="28"/>
        </w:rPr>
      </w:pPr>
      <w:r w:rsidRPr="004F04CA">
        <w:rPr>
          <w:color w:val="000000"/>
          <w:sz w:val="28"/>
          <w:szCs w:val="28"/>
          <w:shd w:val="clear" w:color="auto" w:fill="FFFFFF"/>
        </w:rPr>
        <w:t>– Нельзя определить точный срок пребывания на выставке каждой отдельной книги.</w:t>
      </w:r>
      <w:r w:rsidR="0006275A">
        <w:rPr>
          <w:color w:val="000000"/>
          <w:sz w:val="28"/>
          <w:szCs w:val="28"/>
        </w:rPr>
        <w:t xml:space="preserve"> </w:t>
      </w:r>
      <w:r w:rsidRPr="004F04CA">
        <w:rPr>
          <w:color w:val="000000"/>
          <w:sz w:val="28"/>
          <w:szCs w:val="28"/>
          <w:shd w:val="clear" w:color="auto" w:fill="FFFFFF"/>
        </w:rPr>
        <w:t>Есть книги, перелистывать и рассматривать которые дети готовы долгое время, постоянно открывая в них новые интересные для себя вещи.</w:t>
      </w:r>
      <w:r w:rsidR="0006275A">
        <w:rPr>
          <w:color w:val="000000"/>
          <w:sz w:val="28"/>
          <w:szCs w:val="28"/>
        </w:rPr>
        <w:t xml:space="preserve"> </w:t>
      </w:r>
      <w:r w:rsidRPr="004F04CA">
        <w:rPr>
          <w:color w:val="000000"/>
          <w:sz w:val="28"/>
          <w:szCs w:val="28"/>
          <w:shd w:val="clear" w:color="auto" w:fill="FFFFFF"/>
        </w:rPr>
        <w:t xml:space="preserve">К таким книгам относятся книги художника и писателя В. </w:t>
      </w:r>
      <w:proofErr w:type="spellStart"/>
      <w:r w:rsidRPr="004F04CA">
        <w:rPr>
          <w:color w:val="000000"/>
          <w:sz w:val="28"/>
          <w:szCs w:val="28"/>
          <w:shd w:val="clear" w:color="auto" w:fill="FFFFFF"/>
        </w:rPr>
        <w:t>Сутеева</w:t>
      </w:r>
      <w:proofErr w:type="spellEnd"/>
      <w:r w:rsidRPr="004F04CA">
        <w:rPr>
          <w:color w:val="000000"/>
          <w:sz w:val="28"/>
          <w:szCs w:val="28"/>
          <w:shd w:val="clear" w:color="auto" w:fill="FFFFFF"/>
        </w:rPr>
        <w:t xml:space="preserve">, К. Чуковского «Доктор Айболит» (прозаический вариант) с рис. В. </w:t>
      </w:r>
      <w:proofErr w:type="spellStart"/>
      <w:r w:rsidRPr="004F04CA">
        <w:rPr>
          <w:color w:val="000000"/>
          <w:sz w:val="28"/>
          <w:szCs w:val="28"/>
          <w:shd w:val="clear" w:color="auto" w:fill="FFFFFF"/>
        </w:rPr>
        <w:t>Дувидова</w:t>
      </w:r>
      <w:proofErr w:type="spellEnd"/>
      <w:r w:rsidRPr="004F04CA">
        <w:rPr>
          <w:color w:val="000000"/>
          <w:sz w:val="28"/>
          <w:szCs w:val="28"/>
          <w:shd w:val="clear" w:color="auto" w:fill="FFFFFF"/>
        </w:rPr>
        <w:t xml:space="preserve">, зоологические альбомы, созданные Е. </w:t>
      </w:r>
      <w:proofErr w:type="spellStart"/>
      <w:r w:rsidRPr="004F04CA">
        <w:rPr>
          <w:color w:val="000000"/>
          <w:sz w:val="28"/>
          <w:szCs w:val="28"/>
          <w:shd w:val="clear" w:color="auto" w:fill="FFFFFF"/>
        </w:rPr>
        <w:t>Чарушиным</w:t>
      </w:r>
      <w:proofErr w:type="spellEnd"/>
      <w:r w:rsidRPr="004F04CA">
        <w:rPr>
          <w:color w:val="000000"/>
          <w:sz w:val="28"/>
          <w:szCs w:val="28"/>
          <w:shd w:val="clear" w:color="auto" w:fill="FFFFFF"/>
        </w:rPr>
        <w:t xml:space="preserve"> и Н. </w:t>
      </w:r>
      <w:proofErr w:type="spellStart"/>
      <w:r w:rsidRPr="004F04CA">
        <w:rPr>
          <w:color w:val="000000"/>
          <w:sz w:val="28"/>
          <w:szCs w:val="28"/>
          <w:shd w:val="clear" w:color="auto" w:fill="FFFFFF"/>
        </w:rPr>
        <w:t>Чарушиным</w:t>
      </w:r>
      <w:proofErr w:type="spellEnd"/>
      <w:r w:rsidRPr="004F04CA">
        <w:rPr>
          <w:color w:val="000000"/>
          <w:sz w:val="28"/>
          <w:szCs w:val="28"/>
          <w:shd w:val="clear" w:color="auto" w:fill="FFFFFF"/>
        </w:rPr>
        <w:t>, и многие другие издания.</w:t>
      </w:r>
      <w:r w:rsidR="0006275A">
        <w:rPr>
          <w:color w:val="000000"/>
          <w:sz w:val="28"/>
          <w:szCs w:val="28"/>
        </w:rPr>
        <w:t xml:space="preserve"> </w:t>
      </w:r>
      <w:r w:rsidRPr="004F04CA">
        <w:rPr>
          <w:color w:val="000000"/>
          <w:sz w:val="28"/>
          <w:szCs w:val="28"/>
          <w:shd w:val="clear" w:color="auto" w:fill="FFFFFF"/>
        </w:rPr>
        <w:t>Такие книги могут и должны долго находиться в группе, доставляя детям радость ежедневного общения.</w:t>
      </w:r>
    </w:p>
    <w:p w:rsidR="0006275A" w:rsidRDefault="00564C00" w:rsidP="0006275A">
      <w:pPr>
        <w:shd w:val="clear" w:color="auto" w:fill="FFFFFF"/>
        <w:ind w:firstLine="709"/>
        <w:jc w:val="both"/>
        <w:rPr>
          <w:color w:val="000000"/>
          <w:sz w:val="28"/>
          <w:szCs w:val="28"/>
        </w:rPr>
      </w:pPr>
      <w:r w:rsidRPr="004F04CA">
        <w:rPr>
          <w:color w:val="000000"/>
          <w:sz w:val="28"/>
          <w:szCs w:val="28"/>
          <w:shd w:val="clear" w:color="auto" w:fill="FFFFFF"/>
        </w:rPr>
        <w:t>– В среднем срок пребывания книги в уголке книги составляет 2-2,5 недели.</w:t>
      </w:r>
    </w:p>
    <w:p w:rsidR="00564C00" w:rsidRPr="004F04CA" w:rsidRDefault="00564C00" w:rsidP="0006275A">
      <w:pPr>
        <w:shd w:val="clear" w:color="auto" w:fill="FFFFFF"/>
        <w:ind w:firstLine="709"/>
        <w:jc w:val="both"/>
        <w:rPr>
          <w:b/>
          <w:bCs/>
          <w:sz w:val="28"/>
          <w:szCs w:val="28"/>
        </w:rPr>
      </w:pPr>
      <w:r w:rsidRPr="004F04CA">
        <w:rPr>
          <w:color w:val="000000"/>
          <w:sz w:val="28"/>
          <w:szCs w:val="28"/>
          <w:shd w:val="clear" w:color="auto" w:fill="FFFFFF"/>
        </w:rPr>
        <w:t>– В старших группах устраивают тематические выставки книг.</w:t>
      </w:r>
      <w:r w:rsidR="0006275A">
        <w:rPr>
          <w:color w:val="000000"/>
          <w:sz w:val="28"/>
          <w:szCs w:val="28"/>
        </w:rPr>
        <w:t xml:space="preserve"> </w:t>
      </w:r>
      <w:r w:rsidRPr="004F04CA">
        <w:rPr>
          <w:color w:val="000000"/>
          <w:sz w:val="28"/>
          <w:szCs w:val="28"/>
          <w:shd w:val="clear" w:color="auto" w:fill="FFFFFF"/>
        </w:rPr>
        <w:t>Цель таких выставок углубить литературные интересы детей, сделать для дошкольников особо значимой, актуальной ту или иную литературную или общественную важную тему. Это может быть выставка сказок А. Пушкина (с иллюстрациями разных художников), книг Л. Толстого, С. Маршака и др.</w:t>
      </w:r>
      <w:r w:rsidR="0006275A">
        <w:rPr>
          <w:color w:val="000000"/>
          <w:sz w:val="28"/>
          <w:szCs w:val="28"/>
        </w:rPr>
        <w:t xml:space="preserve"> </w:t>
      </w:r>
      <w:r w:rsidRPr="004F04CA">
        <w:rPr>
          <w:color w:val="000000"/>
          <w:sz w:val="28"/>
          <w:szCs w:val="28"/>
          <w:shd w:val="clear" w:color="auto" w:fill="FFFFFF"/>
        </w:rPr>
        <w:t>Правила, которые важно соблюдать при организации тематической выставки. Тема выставки обязательно должна быть важной, актуальной для детей (связанной с предстоящим праздником, юбилеем писателя или художника-иллюстратора, с содержанием планируемого утренника и т.п.)</w:t>
      </w:r>
      <w:r w:rsidR="0006275A">
        <w:rPr>
          <w:color w:val="000000"/>
          <w:sz w:val="28"/>
          <w:szCs w:val="28"/>
        </w:rPr>
        <w:t xml:space="preserve"> </w:t>
      </w:r>
      <w:r w:rsidRPr="004F04CA">
        <w:rPr>
          <w:color w:val="000000"/>
          <w:sz w:val="28"/>
          <w:szCs w:val="28"/>
          <w:shd w:val="clear" w:color="auto" w:fill="FFFFFF"/>
        </w:rPr>
        <w:t>Необходим особый, тщательный отбор книг с точки зрения художественного оформления, внешнего состояния. Выставка должна быть непродолжительной по времени. Как ни важна ее тема, как ни привлекательно ее оформление, она не должна длиться более 3-4-х дней, т.к. далее внимание и интерес дошкольников будет неизбежно снижаться</w:t>
      </w:r>
    </w:p>
    <w:p w:rsidR="00564C00" w:rsidRPr="004F04CA" w:rsidRDefault="00564C00" w:rsidP="0006275A">
      <w:pPr>
        <w:shd w:val="clear" w:color="auto" w:fill="FFFFFF"/>
        <w:ind w:firstLine="709"/>
        <w:jc w:val="both"/>
        <w:rPr>
          <w:b/>
          <w:bCs/>
          <w:sz w:val="28"/>
          <w:szCs w:val="28"/>
        </w:rPr>
      </w:pPr>
      <w:r w:rsidRPr="004F04CA">
        <w:rPr>
          <w:b/>
          <w:bCs/>
          <w:sz w:val="28"/>
          <w:szCs w:val="28"/>
        </w:rPr>
        <w:t>Как долго</w:t>
      </w:r>
      <w:r w:rsidR="0006275A">
        <w:rPr>
          <w:b/>
          <w:bCs/>
          <w:sz w:val="28"/>
          <w:szCs w:val="28"/>
        </w:rPr>
        <w:t xml:space="preserve"> стоит каждая книга на витрине? </w:t>
      </w:r>
      <w:r w:rsidRPr="004F04CA">
        <w:rPr>
          <w:b/>
          <w:bCs/>
          <w:sz w:val="28"/>
          <w:szCs w:val="28"/>
        </w:rPr>
        <w:t>Нужны ли тематические выставки книг?</w:t>
      </w:r>
    </w:p>
    <w:p w:rsidR="0006275A" w:rsidRDefault="00564C00" w:rsidP="0006275A">
      <w:pPr>
        <w:ind w:firstLine="709"/>
        <w:jc w:val="both"/>
        <w:rPr>
          <w:color w:val="000000"/>
          <w:sz w:val="28"/>
          <w:szCs w:val="28"/>
        </w:rPr>
      </w:pPr>
      <w:r w:rsidRPr="004F04CA">
        <w:rPr>
          <w:color w:val="000000"/>
          <w:sz w:val="28"/>
          <w:szCs w:val="28"/>
          <w:shd w:val="clear" w:color="auto" w:fill="FFFFFF"/>
        </w:rPr>
        <w:t>– Нельзя определить точный срок пребывания на выставке каждой отдельной книги.</w:t>
      </w:r>
      <w:r w:rsidR="0006275A">
        <w:rPr>
          <w:color w:val="000000"/>
          <w:sz w:val="28"/>
          <w:szCs w:val="28"/>
        </w:rPr>
        <w:t xml:space="preserve"> </w:t>
      </w:r>
      <w:r w:rsidRPr="004F04CA">
        <w:rPr>
          <w:color w:val="000000"/>
          <w:sz w:val="28"/>
          <w:szCs w:val="28"/>
          <w:shd w:val="clear" w:color="auto" w:fill="FFFFFF"/>
        </w:rPr>
        <w:t>Есть книги, перелистывать и рассматривать которые дети готовы долгое время, постоянно открывая в них новые интересные для себя вещи.</w:t>
      </w:r>
      <w:r w:rsidR="0006275A">
        <w:rPr>
          <w:color w:val="000000"/>
          <w:sz w:val="28"/>
          <w:szCs w:val="28"/>
        </w:rPr>
        <w:t xml:space="preserve"> </w:t>
      </w:r>
      <w:r w:rsidRPr="004F04CA">
        <w:rPr>
          <w:color w:val="000000"/>
          <w:sz w:val="28"/>
          <w:szCs w:val="28"/>
          <w:shd w:val="clear" w:color="auto" w:fill="FFFFFF"/>
        </w:rPr>
        <w:t xml:space="preserve">К таким книгам относятся книги художника и писателя В. </w:t>
      </w:r>
      <w:proofErr w:type="spellStart"/>
      <w:r w:rsidRPr="004F04CA">
        <w:rPr>
          <w:color w:val="000000"/>
          <w:sz w:val="28"/>
          <w:szCs w:val="28"/>
          <w:shd w:val="clear" w:color="auto" w:fill="FFFFFF"/>
        </w:rPr>
        <w:t>Сутеева</w:t>
      </w:r>
      <w:proofErr w:type="spellEnd"/>
      <w:r w:rsidRPr="004F04CA">
        <w:rPr>
          <w:color w:val="000000"/>
          <w:sz w:val="28"/>
          <w:szCs w:val="28"/>
          <w:shd w:val="clear" w:color="auto" w:fill="FFFFFF"/>
        </w:rPr>
        <w:t xml:space="preserve">, К. </w:t>
      </w:r>
      <w:r w:rsidRPr="004F04CA">
        <w:rPr>
          <w:color w:val="000000"/>
          <w:sz w:val="28"/>
          <w:szCs w:val="28"/>
          <w:shd w:val="clear" w:color="auto" w:fill="FFFFFF"/>
        </w:rPr>
        <w:lastRenderedPageBreak/>
        <w:t xml:space="preserve">Чуковского «Доктор Айболит» (прозаический вариант) с рис. В. </w:t>
      </w:r>
      <w:proofErr w:type="spellStart"/>
      <w:r w:rsidRPr="004F04CA">
        <w:rPr>
          <w:color w:val="000000"/>
          <w:sz w:val="28"/>
          <w:szCs w:val="28"/>
          <w:shd w:val="clear" w:color="auto" w:fill="FFFFFF"/>
        </w:rPr>
        <w:t>Дувидова</w:t>
      </w:r>
      <w:proofErr w:type="spellEnd"/>
      <w:r w:rsidRPr="004F04CA">
        <w:rPr>
          <w:color w:val="000000"/>
          <w:sz w:val="28"/>
          <w:szCs w:val="28"/>
          <w:shd w:val="clear" w:color="auto" w:fill="FFFFFF"/>
        </w:rPr>
        <w:t xml:space="preserve">, зоологические альбомы, созданные Е. </w:t>
      </w:r>
      <w:proofErr w:type="spellStart"/>
      <w:r w:rsidRPr="004F04CA">
        <w:rPr>
          <w:color w:val="000000"/>
          <w:sz w:val="28"/>
          <w:szCs w:val="28"/>
          <w:shd w:val="clear" w:color="auto" w:fill="FFFFFF"/>
        </w:rPr>
        <w:t>Чарушиным</w:t>
      </w:r>
      <w:proofErr w:type="spellEnd"/>
      <w:r w:rsidRPr="004F04CA">
        <w:rPr>
          <w:color w:val="000000"/>
          <w:sz w:val="28"/>
          <w:szCs w:val="28"/>
          <w:shd w:val="clear" w:color="auto" w:fill="FFFFFF"/>
        </w:rPr>
        <w:t xml:space="preserve"> и Н. </w:t>
      </w:r>
      <w:proofErr w:type="spellStart"/>
      <w:r w:rsidRPr="004F04CA">
        <w:rPr>
          <w:color w:val="000000"/>
          <w:sz w:val="28"/>
          <w:szCs w:val="28"/>
          <w:shd w:val="clear" w:color="auto" w:fill="FFFFFF"/>
        </w:rPr>
        <w:t>Чарушиным</w:t>
      </w:r>
      <w:proofErr w:type="spellEnd"/>
      <w:r w:rsidRPr="004F04CA">
        <w:rPr>
          <w:color w:val="000000"/>
          <w:sz w:val="28"/>
          <w:szCs w:val="28"/>
          <w:shd w:val="clear" w:color="auto" w:fill="FFFFFF"/>
        </w:rPr>
        <w:t>, и многие другие издания.</w:t>
      </w:r>
      <w:r w:rsidR="0006275A">
        <w:rPr>
          <w:color w:val="000000"/>
          <w:sz w:val="28"/>
          <w:szCs w:val="28"/>
        </w:rPr>
        <w:t xml:space="preserve"> </w:t>
      </w:r>
      <w:r w:rsidRPr="004F04CA">
        <w:rPr>
          <w:color w:val="000000"/>
          <w:sz w:val="28"/>
          <w:szCs w:val="28"/>
          <w:shd w:val="clear" w:color="auto" w:fill="FFFFFF"/>
        </w:rPr>
        <w:t>Такие книги могут и должны долго находиться в группе, доставляя детям радость ежедневного общения.</w:t>
      </w:r>
    </w:p>
    <w:p w:rsidR="0006275A" w:rsidRDefault="00564C00" w:rsidP="0006275A">
      <w:pPr>
        <w:ind w:firstLine="709"/>
        <w:jc w:val="both"/>
        <w:rPr>
          <w:color w:val="000000"/>
          <w:sz w:val="28"/>
          <w:szCs w:val="28"/>
        </w:rPr>
      </w:pPr>
      <w:r w:rsidRPr="004F04CA">
        <w:rPr>
          <w:color w:val="000000"/>
          <w:sz w:val="28"/>
          <w:szCs w:val="28"/>
          <w:shd w:val="clear" w:color="auto" w:fill="FFFFFF"/>
        </w:rPr>
        <w:t>– В среднем срок пребывания книги в уголке книги составляет 2-2,5 недели.</w:t>
      </w:r>
      <w:r w:rsidR="0006275A">
        <w:rPr>
          <w:color w:val="000000"/>
          <w:sz w:val="28"/>
          <w:szCs w:val="28"/>
        </w:rPr>
        <w:t xml:space="preserve"> </w:t>
      </w:r>
    </w:p>
    <w:p w:rsidR="00564C00" w:rsidRPr="004F04CA" w:rsidRDefault="00564C00" w:rsidP="0006275A">
      <w:pPr>
        <w:ind w:firstLine="709"/>
        <w:jc w:val="both"/>
        <w:rPr>
          <w:sz w:val="28"/>
          <w:szCs w:val="28"/>
        </w:rPr>
      </w:pPr>
      <w:r w:rsidRPr="004F04CA">
        <w:rPr>
          <w:color w:val="000000"/>
          <w:sz w:val="28"/>
          <w:szCs w:val="28"/>
          <w:shd w:val="clear" w:color="auto" w:fill="FFFFFF"/>
        </w:rPr>
        <w:t>– В старших группах устраивают тематические выставки книг.</w:t>
      </w:r>
      <w:r w:rsidR="0006275A">
        <w:rPr>
          <w:color w:val="000000"/>
          <w:sz w:val="28"/>
          <w:szCs w:val="28"/>
        </w:rPr>
        <w:t xml:space="preserve"> </w:t>
      </w:r>
      <w:r w:rsidRPr="004F04CA">
        <w:rPr>
          <w:color w:val="000000"/>
          <w:sz w:val="28"/>
          <w:szCs w:val="28"/>
          <w:shd w:val="clear" w:color="auto" w:fill="FFFFFF"/>
        </w:rPr>
        <w:t>Цель таких выставок углубить литературные интересы детей, сделать для дошкольников особо значимой, актуальной ту или иную литературную или общественную важную тему. Это может быть выставка сказок А. Пушкина (с иллюстрациями разных художников), книг Л. Толстого, С. Маршака и др.</w:t>
      </w:r>
      <w:r w:rsidR="0006275A">
        <w:rPr>
          <w:color w:val="000000"/>
          <w:sz w:val="28"/>
          <w:szCs w:val="28"/>
        </w:rPr>
        <w:t xml:space="preserve"> </w:t>
      </w:r>
      <w:r w:rsidRPr="004F04CA">
        <w:rPr>
          <w:color w:val="000000"/>
          <w:sz w:val="28"/>
          <w:szCs w:val="28"/>
          <w:shd w:val="clear" w:color="auto" w:fill="FFFFFF"/>
        </w:rPr>
        <w:t>Правила, которые важно соблюдать при организации тематической выставки. Тема выставки обязательно должна быть важной, актуальной для детей (связанной с предстоящим праздником, юбилеем писателя или художника-иллюстратора, с содержанием планируемого утренника и т.п.)</w:t>
      </w:r>
      <w:r w:rsidR="0006275A">
        <w:rPr>
          <w:color w:val="000000"/>
          <w:sz w:val="28"/>
          <w:szCs w:val="28"/>
        </w:rPr>
        <w:t xml:space="preserve"> </w:t>
      </w:r>
      <w:r w:rsidRPr="004F04CA">
        <w:rPr>
          <w:color w:val="000000"/>
          <w:sz w:val="28"/>
          <w:szCs w:val="28"/>
          <w:shd w:val="clear" w:color="auto" w:fill="FFFFFF"/>
        </w:rPr>
        <w:t>Необходим особый, тщательный отбор книг с точки зрения художественного оформления, внешнего состояния. Выставка должна быть непродолжительной по времени. Как ни важна ее тема, как ни привлекательно ее оформление, она не должна длиться более 3-4-х дней, т.к. далее внимание и интерес дошкольников будет неизбежно снижаться</w:t>
      </w:r>
    </w:p>
    <w:p w:rsidR="00564C00" w:rsidRDefault="00564C00" w:rsidP="0006275A">
      <w:pPr>
        <w:ind w:firstLine="709"/>
        <w:jc w:val="both"/>
        <w:rPr>
          <w:b/>
          <w:color w:val="000000"/>
          <w:sz w:val="28"/>
          <w:szCs w:val="28"/>
        </w:rPr>
      </w:pPr>
    </w:p>
    <w:p w:rsidR="003E3430" w:rsidRDefault="003E3430" w:rsidP="0006275A">
      <w:pPr>
        <w:ind w:firstLine="709"/>
      </w:pPr>
    </w:p>
    <w:sectPr w:rsidR="003E3430" w:rsidSect="003E34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64C00"/>
    <w:rsid w:val="0006275A"/>
    <w:rsid w:val="001432D0"/>
    <w:rsid w:val="003D2FDF"/>
    <w:rsid w:val="003E3430"/>
    <w:rsid w:val="00564C00"/>
    <w:rsid w:val="00622193"/>
    <w:rsid w:val="009026AF"/>
    <w:rsid w:val="00C17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C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64C00"/>
    <w:pPr>
      <w:spacing w:before="100" w:beforeAutospacing="1" w:after="100" w:afterAutospacing="1"/>
    </w:pPr>
  </w:style>
  <w:style w:type="paragraph" w:styleId="a4">
    <w:name w:val="Balloon Text"/>
    <w:basedOn w:val="a"/>
    <w:link w:val="a5"/>
    <w:uiPriority w:val="99"/>
    <w:semiHidden/>
    <w:unhideWhenUsed/>
    <w:rsid w:val="00564C00"/>
    <w:rPr>
      <w:rFonts w:ascii="Tahoma" w:hAnsi="Tahoma" w:cs="Tahoma"/>
      <w:sz w:val="16"/>
      <w:szCs w:val="16"/>
    </w:rPr>
  </w:style>
  <w:style w:type="character" w:customStyle="1" w:styleId="a5">
    <w:name w:val="Текст выноски Знак"/>
    <w:basedOn w:val="a0"/>
    <w:link w:val="a4"/>
    <w:uiPriority w:val="99"/>
    <w:semiHidden/>
    <w:rsid w:val="00564C00"/>
    <w:rPr>
      <w:rFonts w:ascii="Tahoma" w:eastAsia="Times New Roman" w:hAnsi="Tahoma" w:cs="Tahoma"/>
      <w:sz w:val="16"/>
      <w:szCs w:val="16"/>
      <w:lang w:eastAsia="ru-RU"/>
    </w:rPr>
  </w:style>
  <w:style w:type="table" w:styleId="a6">
    <w:name w:val="Table Grid"/>
    <w:basedOn w:val="a1"/>
    <w:uiPriority w:val="59"/>
    <w:rsid w:val="009026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8F572-06E6-4999-95B0-690C95C8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1286</Words>
  <Characters>7336</Characters>
  <Application>Microsoft Office Word</Application>
  <DocSecurity>0</DocSecurity>
  <Lines>61</Lines>
  <Paragraphs>17</Paragraphs>
  <ScaleCrop>false</ScaleCrop>
  <Company/>
  <LinksUpToDate>false</LinksUpToDate>
  <CharactersWithSpaces>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Денис</cp:lastModifiedBy>
  <cp:revision>5</cp:revision>
  <dcterms:created xsi:type="dcterms:W3CDTF">2021-03-31T17:17:00Z</dcterms:created>
  <dcterms:modified xsi:type="dcterms:W3CDTF">2021-04-05T15:06:00Z</dcterms:modified>
</cp:coreProperties>
</file>